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2F9" w:rsidRPr="009F32F9" w:rsidRDefault="009F32F9" w:rsidP="009F32F9">
      <w:pPr>
        <w:pStyle w:val="a3"/>
        <w:shd w:val="clear" w:color="auto" w:fill="FFFFFF"/>
        <w:spacing w:before="0" w:beforeAutospacing="0" w:afterLines="100" w:after="312" w:afterAutospacing="0"/>
        <w:jc w:val="center"/>
        <w:rPr>
          <w:rFonts w:ascii="微软雅黑" w:eastAsia="微软雅黑" w:hAnsi="微软雅黑"/>
          <w:color w:val="4B4B4B"/>
          <w:sz w:val="28"/>
        </w:rPr>
      </w:pPr>
      <w:r w:rsidRPr="009F32F9">
        <w:rPr>
          <w:rStyle w:val="a4"/>
          <w:rFonts w:ascii="微软雅黑" w:eastAsia="微软雅黑" w:hAnsi="微软雅黑" w:hint="eastAsia"/>
          <w:color w:val="4B4B4B"/>
          <w:sz w:val="28"/>
          <w:bdr w:val="none" w:sz="0" w:space="0" w:color="auto" w:frame="1"/>
          <w:shd w:val="clear" w:color="auto" w:fill="FFFFFF"/>
        </w:rPr>
        <w:t>新时代高校教师职业行为十项准则</w:t>
      </w:r>
    </w:p>
    <w:p w:rsidR="009F32F9" w:rsidRDefault="009F32F9" w:rsidP="00C52EED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微软雅黑" w:eastAsia="微软雅黑" w:hAnsi="微软雅黑"/>
          <w:color w:val="4B4B4B"/>
        </w:rPr>
      </w:pPr>
      <w:r>
        <w:rPr>
          <w:rFonts w:ascii="微软雅黑" w:eastAsia="微软雅黑" w:hAnsi="微软雅黑" w:hint="eastAsia"/>
          <w:color w:val="4B4B4B"/>
        </w:rPr>
        <w:t>教师是人类灵魂的工程师，是人类文明的传承者。长期以来，广大教师贯彻党的教育方针，教书育人，呕心沥血，默默奉献，为国家发展和民族振兴</w:t>
      </w:r>
      <w:proofErr w:type="gramStart"/>
      <w:r>
        <w:rPr>
          <w:rFonts w:ascii="微软雅黑" w:eastAsia="微软雅黑" w:hAnsi="微软雅黑" w:hint="eastAsia"/>
          <w:color w:val="4B4B4B"/>
        </w:rPr>
        <w:t>作出</w:t>
      </w:r>
      <w:proofErr w:type="gramEnd"/>
      <w:r>
        <w:rPr>
          <w:rFonts w:ascii="微软雅黑" w:eastAsia="微软雅黑" w:hAnsi="微软雅黑" w:hint="eastAsia"/>
          <w:color w:val="4B4B4B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9F32F9" w:rsidRDefault="009F32F9" w:rsidP="009F32F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</w:t>
      </w:r>
      <w:bookmarkStart w:id="0" w:name="_GoBack"/>
      <w:bookmarkEnd w:id="0"/>
      <w:r>
        <w:rPr>
          <w:rFonts w:ascii="微软雅黑" w:eastAsia="微软雅黑" w:hAnsi="微软雅黑" w:hint="eastAsia"/>
          <w:color w:val="4B4B4B"/>
        </w:rPr>
        <w:t>方针政策的言行。</w:t>
      </w:r>
    </w:p>
    <w:p w:rsidR="009F32F9" w:rsidRDefault="009F32F9" w:rsidP="009F32F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9F32F9" w:rsidRDefault="009F32F9" w:rsidP="009F32F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三、传播优秀文化。带头</w:t>
      </w:r>
      <w:proofErr w:type="gramStart"/>
      <w:r>
        <w:rPr>
          <w:rFonts w:ascii="微软雅黑" w:eastAsia="微软雅黑" w:hAnsi="微软雅黑" w:hint="eastAsia"/>
          <w:color w:val="4B4B4B"/>
        </w:rPr>
        <w:t>践行</w:t>
      </w:r>
      <w:proofErr w:type="gramEnd"/>
      <w:r>
        <w:rPr>
          <w:rFonts w:ascii="微软雅黑" w:eastAsia="微软雅黑" w:hAnsi="微软雅黑" w:hint="eastAsia"/>
          <w:color w:val="4B4B4B"/>
        </w:rPr>
        <w:t>社会主义核心价值观，弘扬真善美，</w:t>
      </w:r>
      <w:proofErr w:type="gramStart"/>
      <w:r>
        <w:rPr>
          <w:rFonts w:ascii="微软雅黑" w:eastAsia="微软雅黑" w:hAnsi="微软雅黑" w:hint="eastAsia"/>
          <w:color w:val="4B4B4B"/>
        </w:rPr>
        <w:t>传递</w:t>
      </w:r>
      <w:proofErr w:type="gramEnd"/>
      <w:r>
        <w:rPr>
          <w:rFonts w:ascii="微软雅黑" w:eastAsia="微软雅黑" w:hAnsi="微软雅黑" w:hint="eastAsia"/>
          <w:color w:val="4B4B4B"/>
        </w:rPr>
        <w:t>正能量；不得通过课堂、论坛、讲座、信息网络及其他渠道发表、转发错误观点，或编造散布虚假信息、不良信息。</w:t>
      </w:r>
    </w:p>
    <w:p w:rsidR="009F32F9" w:rsidRDefault="009F32F9" w:rsidP="009F32F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9F32F9" w:rsidRDefault="009F32F9" w:rsidP="009F32F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B4B4B"/>
        </w:rPr>
      </w:pPr>
      <w:r>
        <w:rPr>
          <w:rFonts w:ascii="微软雅黑" w:eastAsia="微软雅黑" w:hAnsi="微软雅黑" w:hint="eastAsia"/>
          <w:color w:val="4B4B4B"/>
        </w:rPr>
        <w:lastRenderedPageBreak/>
        <w:t xml:space="preserve">　　五、关心爱护学生。严慈相济，诲人不倦，真心关爱学生，严格要求学生，做学生良师益友；不得要求学生从事与教学、科研、社会服务无关的事宜。</w:t>
      </w:r>
    </w:p>
    <w:p w:rsidR="009F32F9" w:rsidRDefault="009F32F9" w:rsidP="009F32F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六、坚持言行雅正。为人师表，以身作则，举止文明，作风正派，自重自爱；不得与学生发生任何不正当关系，严禁任何形式的猥亵、性骚扰行为。</w:t>
      </w:r>
    </w:p>
    <w:p w:rsidR="009F32F9" w:rsidRDefault="009F32F9" w:rsidP="009F32F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七、遵守学术规范。严谨治学，力戒浮躁，潜心问道，勇于探索，坚守学术良知，反对学术不端；不得抄袭剽窃、篡改侵吞他人学术成果，或滥用学术资源和学术影响。</w:t>
      </w:r>
    </w:p>
    <w:p w:rsidR="009F32F9" w:rsidRDefault="009F32F9" w:rsidP="009F32F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八、秉持公平诚信。坚持原则，处事公道，光明磊落，为人正直；不得在招生、考试、推优、保</w:t>
      </w:r>
      <w:proofErr w:type="gramStart"/>
      <w:r>
        <w:rPr>
          <w:rFonts w:ascii="微软雅黑" w:eastAsia="微软雅黑" w:hAnsi="微软雅黑" w:hint="eastAsia"/>
          <w:color w:val="4B4B4B"/>
        </w:rPr>
        <w:t>研</w:t>
      </w:r>
      <w:proofErr w:type="gramEnd"/>
      <w:r>
        <w:rPr>
          <w:rFonts w:ascii="微软雅黑" w:eastAsia="微软雅黑" w:hAnsi="微软雅黑" w:hint="eastAsia"/>
          <w:color w:val="4B4B4B"/>
        </w:rPr>
        <w:t>、就业及绩效考核、岗位聘用、职称评聘、评优评奖等工作中徇私舞弊、弄虚作假。</w:t>
      </w:r>
    </w:p>
    <w:p w:rsidR="009F32F9" w:rsidRDefault="009F32F9" w:rsidP="009F32F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九、坚守廉洁自律。严于律己，清廉从教；不得索要、收受学生及家长财物，不得参加由学生及家长付费的宴请、旅游、娱乐休闲等活动，或利用家长资源谋取私利。</w:t>
      </w:r>
    </w:p>
    <w:p w:rsidR="009F32F9" w:rsidRDefault="009F32F9" w:rsidP="009F32F9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十、积极奉献社会。履行社会责任，贡献聪明才智，树立正确义利观；不得假公济私，擅自利用学校名义或校名、校徽、专利、场所等资源谋取个人利益。</w:t>
      </w:r>
    </w:p>
    <w:p w:rsidR="005F6770" w:rsidRPr="009F32F9" w:rsidRDefault="005F6770"/>
    <w:sectPr w:rsidR="005F6770" w:rsidRPr="009F3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F9"/>
    <w:rsid w:val="001B3058"/>
    <w:rsid w:val="005F6770"/>
    <w:rsid w:val="009F32F9"/>
    <w:rsid w:val="00C52EED"/>
    <w:rsid w:val="00E4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2BD7A-9BD0-4F4A-BAF6-DBFA6952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2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3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liu</dc:creator>
  <cp:keywords/>
  <dc:description/>
  <cp:lastModifiedBy>yue liu</cp:lastModifiedBy>
  <cp:revision>4</cp:revision>
  <dcterms:created xsi:type="dcterms:W3CDTF">2023-10-27T02:52:00Z</dcterms:created>
  <dcterms:modified xsi:type="dcterms:W3CDTF">2023-10-27T02:53:00Z</dcterms:modified>
</cp:coreProperties>
</file>